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4" w:rsidRPr="00921A89" w:rsidRDefault="00886334" w:rsidP="00921A89">
      <w:pPr>
        <w:pStyle w:val="Balk2"/>
        <w:ind w:left="0"/>
        <w:jc w:val="center"/>
        <w:rPr>
          <w:rFonts w:ascii="Arial" w:hAnsi="Arial" w:cs="Arial"/>
          <w:b/>
          <w:color w:val="0070C0"/>
          <w:sz w:val="22"/>
          <w:szCs w:val="22"/>
        </w:rPr>
      </w:pPr>
      <w:bookmarkStart w:id="0" w:name="_Toc385837010"/>
      <w:r w:rsidRPr="00921A89">
        <w:rPr>
          <w:rFonts w:ascii="Arial" w:hAnsi="Arial" w:cs="Arial"/>
          <w:b/>
          <w:color w:val="0070C0"/>
          <w:sz w:val="22"/>
          <w:szCs w:val="22"/>
        </w:rPr>
        <w:t xml:space="preserve">Toplum Yararına Program </w:t>
      </w:r>
      <w:r w:rsidR="00220374" w:rsidRPr="00921A89">
        <w:rPr>
          <w:rFonts w:ascii="Arial" w:hAnsi="Arial" w:cs="Arial"/>
          <w:b/>
          <w:color w:val="0070C0"/>
          <w:sz w:val="22"/>
          <w:szCs w:val="22"/>
        </w:rPr>
        <w:t>Duyurusu</w:t>
      </w:r>
      <w:bookmarkEnd w:id="0"/>
    </w:p>
    <w:p w:rsidR="00220374" w:rsidRDefault="00220374" w:rsidP="00294B12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100B51" w:rsidRPr="00921A89" w:rsidRDefault="00100B51" w:rsidP="00294B12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DE44A1" w:rsidRPr="00921A89" w:rsidRDefault="00DE44A1" w:rsidP="00294B12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73"/>
      </w:tblGrid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3665A7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665A7">
              <w:rPr>
                <w:rFonts w:ascii="Arial" w:eastAsia="Times New Roman" w:hAnsi="Arial" w:cs="Arial"/>
                <w:color w:val="000000"/>
                <w:lang w:eastAsia="tr-TR"/>
              </w:rPr>
              <w:t>Gerze İlçe Milli Eğitim Müdürlüğü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E9" w:rsidRPr="00921A89" w:rsidRDefault="003665A7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665A7">
              <w:rPr>
                <w:rFonts w:ascii="Arial" w:eastAsia="Times New Roman" w:hAnsi="Arial" w:cs="Arial"/>
                <w:color w:val="000000"/>
                <w:lang w:eastAsia="tr-TR"/>
              </w:rPr>
              <w:t>Milli Eğitim Müdürlüğüne Bağlı Okulların Temizliği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E9" w:rsidRPr="00921A89" w:rsidRDefault="003665A7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5D411E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14.10</w:t>
            </w:r>
            <w:r w:rsidR="000A29A2">
              <w:rPr>
                <w:rFonts w:ascii="Arial" w:eastAsia="Times New Roman" w:hAnsi="Arial" w:cs="Arial"/>
                <w:color w:val="000000"/>
                <w:lang w:eastAsia="tr-TR"/>
              </w:rPr>
              <w:t>.2015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5D411E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15.06.2016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5D411E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 Ay (243 gün)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3665A7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07</w:t>
            </w:r>
            <w:r w:rsidR="005D411E">
              <w:rPr>
                <w:rFonts w:ascii="Arial" w:eastAsia="Times New Roman" w:hAnsi="Arial" w:cs="Arial"/>
                <w:color w:val="000000"/>
                <w:lang w:eastAsia="tr-TR"/>
              </w:rPr>
              <w:t>.10</w:t>
            </w:r>
            <w:r w:rsidR="000A29A2">
              <w:rPr>
                <w:rFonts w:ascii="Arial" w:eastAsia="Times New Roman" w:hAnsi="Arial" w:cs="Arial"/>
                <w:color w:val="000000"/>
                <w:lang w:eastAsia="tr-TR"/>
              </w:rPr>
              <w:t>.2015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120CA1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36E29">
              <w:rPr>
                <w:rFonts w:ascii="Arial" w:eastAsia="Times New Roman" w:hAnsi="Arial" w:cs="Arial"/>
                <w:color w:val="000000"/>
                <w:lang w:eastAsia="tr-TR"/>
              </w:rPr>
              <w:t>Mülakat ve Liste Yöntemi (İMD Seçimi)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3665A7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665A7">
              <w:rPr>
                <w:rFonts w:ascii="Arial" w:eastAsia="Times New Roman" w:hAnsi="Arial" w:cs="Arial"/>
                <w:color w:val="000000"/>
                <w:lang w:eastAsia="tr-TR"/>
              </w:rPr>
              <w:t>Milli Eğitim Müdürlüğü/GERZE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E9" w:rsidRPr="00921A89" w:rsidRDefault="0083337E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08</w:t>
            </w:r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.</w:t>
            </w:r>
            <w:proofErr w:type="gramStart"/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 xml:space="preserve">2015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09</w:t>
            </w:r>
            <w:proofErr w:type="gramEnd"/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:00</w:t>
            </w:r>
          </w:p>
        </w:tc>
      </w:tr>
      <w:tr w:rsidR="00A428E9" w:rsidRPr="00921A89" w:rsidTr="002C0E75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E9" w:rsidRPr="00921A89" w:rsidRDefault="00294B12" w:rsidP="00A428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21A8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E9" w:rsidRPr="00921A89" w:rsidRDefault="0083337E" w:rsidP="002C0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08.10</w:t>
            </w:r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.</w:t>
            </w:r>
            <w:proofErr w:type="gramStart"/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 xml:space="preserve">2015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  <w:proofErr w:type="gramEnd"/>
            <w:r w:rsidR="00A903DB">
              <w:rPr>
                <w:rFonts w:ascii="Arial" w:eastAsia="Times New Roman" w:hAnsi="Arial" w:cs="Arial"/>
                <w:color w:val="000000"/>
                <w:lang w:eastAsia="tr-TR"/>
              </w:rPr>
              <w:t>:00</w:t>
            </w:r>
          </w:p>
        </w:tc>
      </w:tr>
    </w:tbl>
    <w:p w:rsidR="004D50DD" w:rsidRPr="00921A89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</w:p>
    <w:p w:rsidR="004D50DD" w:rsidRPr="003665A7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  <w:r w:rsidRPr="003665A7">
        <w:rPr>
          <w:rFonts w:ascii="Arial" w:eastAsia="Times New Roman" w:hAnsi="Arial" w:cs="Arial"/>
          <w:b/>
          <w:color w:val="000000"/>
          <w:lang w:eastAsia="tr-TR"/>
        </w:rPr>
        <w:t>Genel Şartlar</w:t>
      </w:r>
    </w:p>
    <w:p w:rsidR="00982613" w:rsidRPr="003665A7" w:rsidRDefault="00982613" w:rsidP="00982613">
      <w:pPr>
        <w:widowControl w:val="0"/>
        <w:spacing w:line="240" w:lineRule="auto"/>
        <w:ind w:firstLine="708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 xml:space="preserve">İl Müdürlüğü, başvurulardan sonra yüklenici ile birlikte katılımcıları seçecektir. Katılımcıların </w:t>
      </w:r>
      <w:proofErr w:type="spellStart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TYP’nin</w:t>
      </w:r>
      <w:proofErr w:type="spellEnd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 xml:space="preserve"> uygulanacağı yere en yakın bölgeden seçilmesi esastır. Seçimden önce TYP ilanında belirtilen koşulları taşımayan ya da </w:t>
      </w:r>
      <w:proofErr w:type="spellStart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TYP’nin</w:t>
      </w:r>
      <w:proofErr w:type="spellEnd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 xml:space="preserve"> aksamasına ve başarısız olmasına sebep olabilecek olan başvurular geçersiz sayılacaktır. Diğer başvurular; istihdamında güçlük çekilen aşağıdaki gruplar Birinci Liste, bunlar dışında kalanlar İkinci Liste olacak şekilde tasnif edilecektir. </w:t>
      </w:r>
      <w:proofErr w:type="spellStart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TYP’ye</w:t>
      </w:r>
      <w:proofErr w:type="spellEnd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 xml:space="preserve"> yapılan başvurular arasından 1. Liste adayların tamamı için işlem yapılmadan 2. Liste adaylar değerlendirmeye alınmayacaktır. Aşağıdaki grupların hepsi Birinci Liste’ye dâhil edilecek olup, gruplar arasında her</w:t>
      </w:r>
      <w:r w:rsidRPr="003665A7">
        <w:rPr>
          <w:rFonts w:asciiTheme="majorHAnsi" w:eastAsia="Times New Roman" w:hAnsiTheme="majorHAnsi"/>
          <w:color w:val="000000" w:themeColor="text1"/>
          <w:sz w:val="24"/>
          <w:szCs w:val="24"/>
          <w:lang w:eastAsia="tr-TR"/>
        </w:rPr>
        <w:t>hangi bir öncelik sıralaması bulunmamaktadır;</w:t>
      </w:r>
    </w:p>
    <w:p w:rsidR="00982613" w:rsidRPr="003665A7" w:rsidRDefault="00982613" w:rsidP="00982613">
      <w:pPr>
        <w:pStyle w:val="ListeParagraf"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Theme="majorHAnsi" w:eastAsia="Times New Roman" w:hAnsiTheme="majorHAnsi"/>
          <w:color w:val="000000"/>
          <w:sz w:val="24"/>
          <w:szCs w:val="24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 xml:space="preserve">Kadınlar, </w:t>
      </w:r>
    </w:p>
    <w:p w:rsidR="00982613" w:rsidRPr="003665A7" w:rsidRDefault="00982613" w:rsidP="00982613">
      <w:pPr>
        <w:pStyle w:val="ListeParagraf"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Theme="majorHAnsi" w:eastAsia="Times New Roman" w:hAnsiTheme="majorHAnsi"/>
          <w:color w:val="000000"/>
          <w:sz w:val="24"/>
          <w:szCs w:val="24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35 yaş üstü bireyler,</w:t>
      </w:r>
    </w:p>
    <w:p w:rsidR="00982613" w:rsidRPr="003665A7" w:rsidRDefault="00982613" w:rsidP="00982613">
      <w:pPr>
        <w:pStyle w:val="ListeParagraf"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Theme="majorHAnsi" w:eastAsia="Times New Roman" w:hAnsiTheme="majorHAnsi"/>
          <w:color w:val="000000"/>
          <w:sz w:val="24"/>
          <w:szCs w:val="24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Engelliler,</w:t>
      </w:r>
    </w:p>
    <w:p w:rsidR="00D54C63" w:rsidRPr="003665A7" w:rsidRDefault="00982613" w:rsidP="00982613">
      <w:pPr>
        <w:pStyle w:val="ListeParagraf"/>
        <w:numPr>
          <w:ilvl w:val="0"/>
          <w:numId w:val="23"/>
        </w:numPr>
        <w:tabs>
          <w:tab w:val="left" w:pos="1134"/>
        </w:tabs>
        <w:spacing w:before="100" w:beforeAutospacing="1" w:after="0" w:afterAutospacing="1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Eski hükümlü</w:t>
      </w:r>
      <w:bookmarkStart w:id="1" w:name="_GoBack"/>
      <w:bookmarkEnd w:id="1"/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ler,</w:t>
      </w:r>
    </w:p>
    <w:p w:rsidR="00982613" w:rsidRPr="003665A7" w:rsidRDefault="00982613" w:rsidP="00982613">
      <w:pPr>
        <w:pStyle w:val="ListeParagraf"/>
        <w:numPr>
          <w:ilvl w:val="0"/>
          <w:numId w:val="23"/>
        </w:numPr>
        <w:tabs>
          <w:tab w:val="left" w:pos="1134"/>
        </w:tabs>
        <w:spacing w:before="100" w:beforeAutospacing="1" w:after="0" w:afterAutospacing="1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tr-TR"/>
        </w:rPr>
      </w:pPr>
      <w:r w:rsidRPr="003665A7">
        <w:rPr>
          <w:rFonts w:asciiTheme="majorHAnsi" w:eastAsia="Times New Roman" w:hAnsiTheme="majorHAnsi"/>
          <w:color w:val="000000"/>
          <w:sz w:val="24"/>
          <w:szCs w:val="24"/>
          <w:lang w:eastAsia="tr-TR"/>
        </w:rPr>
        <w:t>Terörle mücadelede malul sayılmayacak şekilde yaralananlar</w:t>
      </w:r>
    </w:p>
    <w:p w:rsidR="00525FBD" w:rsidRPr="003665A7" w:rsidRDefault="00525FBD" w:rsidP="00525F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4D50DD" w:rsidRPr="003665A7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  <w:r w:rsidRPr="003665A7">
        <w:rPr>
          <w:rFonts w:ascii="Arial" w:eastAsia="Times New Roman" w:hAnsi="Arial" w:cs="Arial"/>
          <w:b/>
          <w:color w:val="000000"/>
          <w:lang w:eastAsia="tr-TR"/>
        </w:rPr>
        <w:t>Özel Şartlar</w:t>
      </w:r>
    </w:p>
    <w:p w:rsidR="004D50DD" w:rsidRPr="003665A7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</w:p>
    <w:p w:rsidR="004D50DD" w:rsidRPr="003665A7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3665A7">
        <w:rPr>
          <w:rFonts w:ascii="Arial" w:eastAsia="Times New Roman" w:hAnsi="Arial" w:cs="Arial"/>
          <w:color w:val="000000"/>
          <w:lang w:eastAsia="tr-TR"/>
        </w:rPr>
        <w:t xml:space="preserve">Başvuru sahiplerinin </w:t>
      </w:r>
      <w:r w:rsidR="003665A7">
        <w:rPr>
          <w:rFonts w:ascii="Arial" w:eastAsia="Times New Roman" w:hAnsi="Arial" w:cs="Arial"/>
          <w:color w:val="000000"/>
          <w:lang w:eastAsia="tr-TR"/>
        </w:rPr>
        <w:t xml:space="preserve">Gerze </w:t>
      </w:r>
      <w:r w:rsidR="001A2048" w:rsidRPr="003665A7">
        <w:rPr>
          <w:rFonts w:ascii="Arial" w:eastAsia="Times New Roman" w:hAnsi="Arial" w:cs="Arial"/>
          <w:color w:val="000000"/>
          <w:lang w:eastAsia="tr-TR"/>
        </w:rPr>
        <w:t>İ</w:t>
      </w:r>
      <w:r w:rsidRPr="003665A7">
        <w:rPr>
          <w:rFonts w:ascii="Arial" w:eastAsia="Times New Roman" w:hAnsi="Arial" w:cs="Arial"/>
          <w:color w:val="000000"/>
          <w:lang w:eastAsia="tr-TR"/>
        </w:rPr>
        <w:t>lçesinde</w:t>
      </w:r>
      <w:r w:rsidR="001A2048" w:rsidRPr="003665A7">
        <w:rPr>
          <w:rFonts w:ascii="Arial" w:eastAsia="Times New Roman" w:hAnsi="Arial" w:cs="Arial"/>
          <w:color w:val="000000"/>
          <w:lang w:eastAsia="tr-TR"/>
        </w:rPr>
        <w:t>/il merkezinde</w:t>
      </w:r>
      <w:r w:rsidRPr="003665A7">
        <w:rPr>
          <w:rFonts w:ascii="Arial" w:eastAsia="Times New Roman" w:hAnsi="Arial" w:cs="Arial"/>
          <w:color w:val="000000"/>
          <w:lang w:eastAsia="tr-TR"/>
        </w:rPr>
        <w:t xml:space="preserve"> ikamet ediyor olmaları gerekmektedir.</w:t>
      </w:r>
    </w:p>
    <w:p w:rsidR="004D50DD" w:rsidRPr="003665A7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4D50DD" w:rsidRPr="00921A89" w:rsidRDefault="004D50DD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  <w:r w:rsidRPr="003665A7">
        <w:rPr>
          <w:rFonts w:ascii="Arial" w:eastAsia="Times New Roman" w:hAnsi="Arial" w:cs="Arial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3665A7">
        <w:rPr>
          <w:rFonts w:ascii="Arial" w:eastAsia="Times New Roman" w:hAnsi="Arial" w:cs="Arial"/>
          <w:b/>
          <w:color w:val="000000"/>
          <w:lang w:eastAsia="tr-TR"/>
        </w:rPr>
        <w:t>TYP’ye</w:t>
      </w:r>
      <w:proofErr w:type="spellEnd"/>
      <w:r w:rsidRPr="003665A7">
        <w:rPr>
          <w:rFonts w:ascii="Arial" w:eastAsia="Times New Roman" w:hAnsi="Arial" w:cs="Arial"/>
          <w:b/>
          <w:color w:val="000000"/>
          <w:lang w:eastAsia="tr-TR"/>
        </w:rPr>
        <w:t xml:space="preserve"> başvuramazlar.</w:t>
      </w:r>
    </w:p>
    <w:p w:rsidR="00BB7728" w:rsidRPr="00921A89" w:rsidRDefault="00BB7728" w:rsidP="00525FBD">
      <w:pPr>
        <w:tabs>
          <w:tab w:val="left" w:pos="332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tr-TR"/>
        </w:rPr>
      </w:pPr>
    </w:p>
    <w:sectPr w:rsidR="00BB7728" w:rsidRPr="00921A89" w:rsidSect="009C1CCB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24" w:rsidRDefault="00025624" w:rsidP="007E40EE">
      <w:pPr>
        <w:spacing w:after="0" w:line="240" w:lineRule="auto"/>
      </w:pPr>
      <w:r>
        <w:separator/>
      </w:r>
    </w:p>
  </w:endnote>
  <w:endnote w:type="continuationSeparator" w:id="0">
    <w:p w:rsidR="00025624" w:rsidRDefault="00025624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24" w:rsidRDefault="00025624" w:rsidP="007E40EE">
      <w:pPr>
        <w:spacing w:after="0" w:line="240" w:lineRule="auto"/>
      </w:pPr>
      <w:r>
        <w:separator/>
      </w:r>
    </w:p>
  </w:footnote>
  <w:footnote w:type="continuationSeparator" w:id="0">
    <w:p w:rsidR="00025624" w:rsidRDefault="00025624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BB36D2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BB36D2" w:rsidRPr="009C591B" w:rsidRDefault="00BB36D2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B84063F" wp14:editId="32F04E78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BB36D2" w:rsidRPr="009C591B" w:rsidRDefault="00BB36D2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BB36D2" w:rsidRPr="009C591B" w:rsidRDefault="009C1CC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SİNOP</w:t>
          </w:r>
          <w:r w:rsidR="00BB36D2"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BB36D2" w:rsidRPr="009C591B" w:rsidRDefault="00BB36D2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46C3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F14ECD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D4176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ED1E43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1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7"/>
  </w:num>
  <w:num w:numId="8">
    <w:abstractNumId w:val="4"/>
  </w:num>
  <w:num w:numId="9">
    <w:abstractNumId w:val="22"/>
  </w:num>
  <w:num w:numId="10">
    <w:abstractNumId w:val="23"/>
  </w:num>
  <w:num w:numId="11">
    <w:abstractNumId w:val="2"/>
  </w:num>
  <w:num w:numId="12">
    <w:abstractNumId w:val="26"/>
  </w:num>
  <w:num w:numId="13">
    <w:abstractNumId w:val="12"/>
  </w:num>
  <w:num w:numId="14">
    <w:abstractNumId w:val="16"/>
  </w:num>
  <w:num w:numId="15">
    <w:abstractNumId w:val="19"/>
  </w:num>
  <w:num w:numId="16">
    <w:abstractNumId w:val="9"/>
  </w:num>
  <w:num w:numId="17">
    <w:abstractNumId w:val="13"/>
  </w:num>
  <w:num w:numId="18">
    <w:abstractNumId w:val="25"/>
  </w:num>
  <w:num w:numId="19">
    <w:abstractNumId w:val="27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18"/>
  </w:num>
  <w:num w:numId="25">
    <w:abstractNumId w:val="8"/>
  </w:num>
  <w:num w:numId="26">
    <w:abstractNumId w:val="15"/>
  </w:num>
  <w:num w:numId="27">
    <w:abstractNumId w:val="11"/>
  </w:num>
  <w:num w:numId="28">
    <w:abstractNumId w:val="3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9"/>
    <w:rsid w:val="000030AE"/>
    <w:rsid w:val="00011175"/>
    <w:rsid w:val="00013BC7"/>
    <w:rsid w:val="00014A0F"/>
    <w:rsid w:val="00016112"/>
    <w:rsid w:val="00017C0B"/>
    <w:rsid w:val="00021A1D"/>
    <w:rsid w:val="0002256C"/>
    <w:rsid w:val="00025624"/>
    <w:rsid w:val="00035442"/>
    <w:rsid w:val="0004099B"/>
    <w:rsid w:val="00043D7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9A2"/>
    <w:rsid w:val="000A51CF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0B51"/>
    <w:rsid w:val="00103CC3"/>
    <w:rsid w:val="0010651D"/>
    <w:rsid w:val="00106BDF"/>
    <w:rsid w:val="00111D34"/>
    <w:rsid w:val="00112CE5"/>
    <w:rsid w:val="001135B8"/>
    <w:rsid w:val="00116A3F"/>
    <w:rsid w:val="00120CA1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2048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D2C69"/>
    <w:rsid w:val="001E1134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75DF"/>
    <w:rsid w:val="00271DCF"/>
    <w:rsid w:val="002740E6"/>
    <w:rsid w:val="00276822"/>
    <w:rsid w:val="002776C3"/>
    <w:rsid w:val="002819D6"/>
    <w:rsid w:val="00283668"/>
    <w:rsid w:val="00286330"/>
    <w:rsid w:val="0028714F"/>
    <w:rsid w:val="0029298B"/>
    <w:rsid w:val="00294B12"/>
    <w:rsid w:val="002A4996"/>
    <w:rsid w:val="002B37ED"/>
    <w:rsid w:val="002B5536"/>
    <w:rsid w:val="002B6C49"/>
    <w:rsid w:val="002B775F"/>
    <w:rsid w:val="002C0E75"/>
    <w:rsid w:val="002C633B"/>
    <w:rsid w:val="002C766A"/>
    <w:rsid w:val="002E0621"/>
    <w:rsid w:val="002E1DFC"/>
    <w:rsid w:val="002E561E"/>
    <w:rsid w:val="0030166F"/>
    <w:rsid w:val="00304219"/>
    <w:rsid w:val="00305B9C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5A7"/>
    <w:rsid w:val="0036671D"/>
    <w:rsid w:val="00372B82"/>
    <w:rsid w:val="00375E57"/>
    <w:rsid w:val="00377B09"/>
    <w:rsid w:val="00381F4E"/>
    <w:rsid w:val="003862AE"/>
    <w:rsid w:val="00394237"/>
    <w:rsid w:val="00397261"/>
    <w:rsid w:val="0039735E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3DF3"/>
    <w:rsid w:val="003E5FDA"/>
    <w:rsid w:val="003E7EE3"/>
    <w:rsid w:val="003F6B4B"/>
    <w:rsid w:val="004021AE"/>
    <w:rsid w:val="00403B54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A2C07"/>
    <w:rsid w:val="004A34AB"/>
    <w:rsid w:val="004A74BB"/>
    <w:rsid w:val="004C1B40"/>
    <w:rsid w:val="004C3A11"/>
    <w:rsid w:val="004D1250"/>
    <w:rsid w:val="004D50DD"/>
    <w:rsid w:val="004D6449"/>
    <w:rsid w:val="004F4930"/>
    <w:rsid w:val="0050760A"/>
    <w:rsid w:val="00510EBC"/>
    <w:rsid w:val="00511260"/>
    <w:rsid w:val="00520FEE"/>
    <w:rsid w:val="005216ED"/>
    <w:rsid w:val="005236A8"/>
    <w:rsid w:val="00525FBD"/>
    <w:rsid w:val="00540AAB"/>
    <w:rsid w:val="00550DCA"/>
    <w:rsid w:val="00555743"/>
    <w:rsid w:val="0055638A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B3821"/>
    <w:rsid w:val="005C15AF"/>
    <w:rsid w:val="005C1740"/>
    <w:rsid w:val="005C5EE4"/>
    <w:rsid w:val="005D0177"/>
    <w:rsid w:val="005D411E"/>
    <w:rsid w:val="005E39F3"/>
    <w:rsid w:val="005E3D83"/>
    <w:rsid w:val="005F2994"/>
    <w:rsid w:val="00616C8D"/>
    <w:rsid w:val="00623B63"/>
    <w:rsid w:val="00623F71"/>
    <w:rsid w:val="0062512A"/>
    <w:rsid w:val="00636888"/>
    <w:rsid w:val="00640EC1"/>
    <w:rsid w:val="006509A8"/>
    <w:rsid w:val="006564A0"/>
    <w:rsid w:val="00660605"/>
    <w:rsid w:val="00670763"/>
    <w:rsid w:val="00674FE4"/>
    <w:rsid w:val="0068264F"/>
    <w:rsid w:val="006A10A0"/>
    <w:rsid w:val="006A3021"/>
    <w:rsid w:val="006A32D3"/>
    <w:rsid w:val="006A560A"/>
    <w:rsid w:val="006C08FA"/>
    <w:rsid w:val="006D1F7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464A"/>
    <w:rsid w:val="00745C88"/>
    <w:rsid w:val="00746D26"/>
    <w:rsid w:val="007620B8"/>
    <w:rsid w:val="00763A41"/>
    <w:rsid w:val="00775CA5"/>
    <w:rsid w:val="00780C58"/>
    <w:rsid w:val="00781369"/>
    <w:rsid w:val="00792248"/>
    <w:rsid w:val="00793C61"/>
    <w:rsid w:val="00795478"/>
    <w:rsid w:val="007959FE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6738"/>
    <w:rsid w:val="00807650"/>
    <w:rsid w:val="008112C4"/>
    <w:rsid w:val="0081156F"/>
    <w:rsid w:val="0081790F"/>
    <w:rsid w:val="0082090A"/>
    <w:rsid w:val="00822D22"/>
    <w:rsid w:val="008319C7"/>
    <w:rsid w:val="0083337E"/>
    <w:rsid w:val="00834449"/>
    <w:rsid w:val="008473D3"/>
    <w:rsid w:val="008535F8"/>
    <w:rsid w:val="00861211"/>
    <w:rsid w:val="00863CDB"/>
    <w:rsid w:val="00864D32"/>
    <w:rsid w:val="00872231"/>
    <w:rsid w:val="0087350A"/>
    <w:rsid w:val="00885304"/>
    <w:rsid w:val="00886334"/>
    <w:rsid w:val="008866AC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1A89"/>
    <w:rsid w:val="009236BE"/>
    <w:rsid w:val="0092570F"/>
    <w:rsid w:val="0092634F"/>
    <w:rsid w:val="0092741D"/>
    <w:rsid w:val="009339B1"/>
    <w:rsid w:val="00945E4D"/>
    <w:rsid w:val="0095359D"/>
    <w:rsid w:val="009553AE"/>
    <w:rsid w:val="00960518"/>
    <w:rsid w:val="00962DDA"/>
    <w:rsid w:val="009760A3"/>
    <w:rsid w:val="00982613"/>
    <w:rsid w:val="00984698"/>
    <w:rsid w:val="00984997"/>
    <w:rsid w:val="00995791"/>
    <w:rsid w:val="00996F6E"/>
    <w:rsid w:val="00997A5F"/>
    <w:rsid w:val="009A1779"/>
    <w:rsid w:val="009B630A"/>
    <w:rsid w:val="009C1CCB"/>
    <w:rsid w:val="009C591B"/>
    <w:rsid w:val="009D13AD"/>
    <w:rsid w:val="009D2E6F"/>
    <w:rsid w:val="009D6146"/>
    <w:rsid w:val="009E4517"/>
    <w:rsid w:val="009E6022"/>
    <w:rsid w:val="009F5B8E"/>
    <w:rsid w:val="00A03D90"/>
    <w:rsid w:val="00A040CE"/>
    <w:rsid w:val="00A067BF"/>
    <w:rsid w:val="00A06D2C"/>
    <w:rsid w:val="00A107DC"/>
    <w:rsid w:val="00A25E23"/>
    <w:rsid w:val="00A3173D"/>
    <w:rsid w:val="00A34826"/>
    <w:rsid w:val="00A349FD"/>
    <w:rsid w:val="00A35536"/>
    <w:rsid w:val="00A428E9"/>
    <w:rsid w:val="00A43093"/>
    <w:rsid w:val="00A430AB"/>
    <w:rsid w:val="00A54451"/>
    <w:rsid w:val="00A54A6A"/>
    <w:rsid w:val="00A7053D"/>
    <w:rsid w:val="00A73BF0"/>
    <w:rsid w:val="00A743A2"/>
    <w:rsid w:val="00A750A2"/>
    <w:rsid w:val="00A84B21"/>
    <w:rsid w:val="00A85B4A"/>
    <w:rsid w:val="00A85C77"/>
    <w:rsid w:val="00A903DB"/>
    <w:rsid w:val="00A91236"/>
    <w:rsid w:val="00AA00FE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531A"/>
    <w:rsid w:val="00AF089C"/>
    <w:rsid w:val="00AF5EB0"/>
    <w:rsid w:val="00AF6F4F"/>
    <w:rsid w:val="00B113FB"/>
    <w:rsid w:val="00B14CD6"/>
    <w:rsid w:val="00B16E18"/>
    <w:rsid w:val="00B1792B"/>
    <w:rsid w:val="00B21120"/>
    <w:rsid w:val="00B2142A"/>
    <w:rsid w:val="00B251C3"/>
    <w:rsid w:val="00B41E5C"/>
    <w:rsid w:val="00B503EC"/>
    <w:rsid w:val="00B53DE9"/>
    <w:rsid w:val="00B758C7"/>
    <w:rsid w:val="00B817AC"/>
    <w:rsid w:val="00B878D3"/>
    <w:rsid w:val="00B91394"/>
    <w:rsid w:val="00B91655"/>
    <w:rsid w:val="00BB0BC7"/>
    <w:rsid w:val="00BB1482"/>
    <w:rsid w:val="00BB1D9C"/>
    <w:rsid w:val="00BB36D2"/>
    <w:rsid w:val="00BB7728"/>
    <w:rsid w:val="00BC3514"/>
    <w:rsid w:val="00BC3FB0"/>
    <w:rsid w:val="00BC45C7"/>
    <w:rsid w:val="00BC5343"/>
    <w:rsid w:val="00BD31E2"/>
    <w:rsid w:val="00BD4A3D"/>
    <w:rsid w:val="00BE1A87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2169"/>
    <w:rsid w:val="00C741AE"/>
    <w:rsid w:val="00C76D5F"/>
    <w:rsid w:val="00C86945"/>
    <w:rsid w:val="00C92B75"/>
    <w:rsid w:val="00CC0A68"/>
    <w:rsid w:val="00CC18DC"/>
    <w:rsid w:val="00CC2613"/>
    <w:rsid w:val="00CD6A6B"/>
    <w:rsid w:val="00CD7072"/>
    <w:rsid w:val="00CE29D6"/>
    <w:rsid w:val="00CE5406"/>
    <w:rsid w:val="00CF6BF6"/>
    <w:rsid w:val="00CF6C31"/>
    <w:rsid w:val="00D000AA"/>
    <w:rsid w:val="00D06125"/>
    <w:rsid w:val="00D16704"/>
    <w:rsid w:val="00D24224"/>
    <w:rsid w:val="00D26B01"/>
    <w:rsid w:val="00D3128F"/>
    <w:rsid w:val="00D33230"/>
    <w:rsid w:val="00D350F0"/>
    <w:rsid w:val="00D4614C"/>
    <w:rsid w:val="00D47AD2"/>
    <w:rsid w:val="00D531F4"/>
    <w:rsid w:val="00D54C63"/>
    <w:rsid w:val="00D5595B"/>
    <w:rsid w:val="00D62F9C"/>
    <w:rsid w:val="00D64A21"/>
    <w:rsid w:val="00D738FB"/>
    <w:rsid w:val="00D73C4D"/>
    <w:rsid w:val="00D7750A"/>
    <w:rsid w:val="00D807B7"/>
    <w:rsid w:val="00D91CF8"/>
    <w:rsid w:val="00D92391"/>
    <w:rsid w:val="00D95282"/>
    <w:rsid w:val="00DA03BC"/>
    <w:rsid w:val="00DB523A"/>
    <w:rsid w:val="00DC3B60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6D1F"/>
    <w:rsid w:val="00E24EA0"/>
    <w:rsid w:val="00E25C5F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32BF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2B84"/>
    <w:rsid w:val="00F84A46"/>
    <w:rsid w:val="00F87106"/>
    <w:rsid w:val="00F90592"/>
    <w:rsid w:val="00F93935"/>
    <w:rsid w:val="00FC3A00"/>
    <w:rsid w:val="00FC54F7"/>
    <w:rsid w:val="00FD686B"/>
    <w:rsid w:val="00FE2DE1"/>
    <w:rsid w:val="00FE59EA"/>
    <w:rsid w:val="00FE5E55"/>
    <w:rsid w:val="00FF1A8C"/>
    <w:rsid w:val="00FF345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709E-C26D-49A3-8C5F-8DA8AF03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ZAFER</cp:lastModifiedBy>
  <cp:revision>10</cp:revision>
  <cp:lastPrinted>2015-09-17T09:59:00Z</cp:lastPrinted>
  <dcterms:created xsi:type="dcterms:W3CDTF">2015-09-17T05:34:00Z</dcterms:created>
  <dcterms:modified xsi:type="dcterms:W3CDTF">2015-10-03T09:50:00Z</dcterms:modified>
</cp:coreProperties>
</file>